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6" w:val="single"/>
          <w:left w:color="000000" w:space="1" w:sz="6" w:val="single"/>
          <w:bottom w:color="000000" w:space="1" w:sz="6" w:val="single"/>
          <w:right w:color="000000" w:space="1" w:sz="6" w:val="single"/>
        </w:pBdr>
        <w:spacing w:before="60" w:lineRule="auto"/>
        <w:jc w:val="center"/>
        <w:rPr>
          <w:rFonts w:ascii="Helvetica Neue Light" w:cs="Helvetica Neue Light" w:eastAsia="Helvetica Neue Light" w:hAnsi="Helvetica Neue Light"/>
          <w:b w:val="1"/>
          <w:sz w:val="34"/>
          <w:szCs w:val="34"/>
        </w:rPr>
      </w:pPr>
      <w:r w:rsidDel="00000000" w:rsidR="00000000" w:rsidRPr="00000000">
        <w:rPr>
          <w:rFonts w:ascii="Helvetica Neue Light" w:cs="Helvetica Neue Light" w:eastAsia="Helvetica Neue Light" w:hAnsi="Helvetica Neue Light"/>
          <w:b w:val="1"/>
          <w:sz w:val="34"/>
          <w:szCs w:val="34"/>
          <w:rtl w:val="0"/>
        </w:rPr>
        <w:t xml:space="preserve">Wiener Pfadfinderinnen &amp; Pfadfinder</w:t>
      </w:r>
      <w:r w:rsidDel="00000000" w:rsidR="00000000" w:rsidRPr="00000000">
        <w:drawing>
          <wp:anchor allowOverlap="1" behindDoc="0" distB="0" distT="0" distL="0" distR="0" hidden="0" layoutInCell="1" locked="0" relativeHeight="0" simplePos="0">
            <wp:simplePos x="0" y="0"/>
            <wp:positionH relativeFrom="column">
              <wp:posOffset>5343525</wp:posOffset>
            </wp:positionH>
            <wp:positionV relativeFrom="paragraph">
              <wp:posOffset>152400</wp:posOffset>
            </wp:positionV>
            <wp:extent cx="1042407" cy="870266"/>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42407" cy="87026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80649</wp:posOffset>
            </wp:positionH>
            <wp:positionV relativeFrom="paragraph">
              <wp:posOffset>234315</wp:posOffset>
            </wp:positionV>
            <wp:extent cx="1025525" cy="699135"/>
            <wp:effectExtent b="0" l="0" r="0" t="0"/>
            <wp:wrapNone/>
            <wp:docPr descr="net-350" id="10" name="image1.png"/>
            <a:graphic>
              <a:graphicData uri="http://schemas.openxmlformats.org/drawingml/2006/picture">
                <pic:pic>
                  <pic:nvPicPr>
                    <pic:cNvPr descr="net-350" id="0" name="image1.png"/>
                    <pic:cNvPicPr preferRelativeResize="0"/>
                  </pic:nvPicPr>
                  <pic:blipFill>
                    <a:blip r:embed="rId8"/>
                    <a:srcRect b="0" l="0" r="0" t="0"/>
                    <a:stretch>
                      <a:fillRect/>
                    </a:stretch>
                  </pic:blipFill>
                  <pic:spPr>
                    <a:xfrm>
                      <a:off x="0" y="0"/>
                      <a:ext cx="1025525" cy="699135"/>
                    </a:xfrm>
                    <a:prstGeom prst="rect"/>
                    <a:ln/>
                  </pic:spPr>
                </pic:pic>
              </a:graphicData>
            </a:graphic>
          </wp:anchor>
        </w:drawing>
      </w:r>
    </w:p>
    <w:p w:rsidR="00000000" w:rsidDel="00000000" w:rsidP="00000000" w:rsidRDefault="00000000" w:rsidRPr="00000000" w14:paraId="00000002">
      <w:pPr>
        <w:pBdr>
          <w:top w:color="000000" w:space="1" w:sz="6" w:val="single"/>
          <w:left w:color="000000" w:space="1" w:sz="6" w:val="single"/>
          <w:bottom w:color="000000" w:space="1" w:sz="6" w:val="single"/>
          <w:right w:color="000000" w:space="1" w:sz="6" w:val="single"/>
        </w:pBdr>
        <w:jc w:val="cente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30"/>
          <w:szCs w:val="30"/>
          <w:rtl w:val="0"/>
        </w:rPr>
        <w:t xml:space="preserve">Gruppe 42 "St. Sebastian"</w:t>
      </w:r>
      <w:r w:rsidDel="00000000" w:rsidR="00000000" w:rsidRPr="00000000">
        <w:rPr>
          <w:rtl w:val="0"/>
        </w:rPr>
      </w:r>
    </w:p>
    <w:p w:rsidR="00000000" w:rsidDel="00000000" w:rsidP="00000000" w:rsidRDefault="00000000" w:rsidRPr="00000000" w14:paraId="00000003">
      <w:pPr>
        <w:pBdr>
          <w:top w:color="000000" w:space="1" w:sz="6" w:val="single"/>
          <w:left w:color="000000" w:space="1" w:sz="6" w:val="single"/>
          <w:bottom w:color="000000" w:space="1" w:sz="6" w:val="single"/>
          <w:right w:color="000000" w:space="1" w:sz="6" w:val="single"/>
        </w:pBd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sz w:val="22"/>
          <w:szCs w:val="22"/>
          <w:rtl w:val="0"/>
        </w:rPr>
        <w:t xml:space="preserve">1030 Wien, Rochusgasse 4</w:t>
      </w:r>
      <w:r w:rsidDel="00000000" w:rsidR="00000000" w:rsidRPr="00000000">
        <w:rPr>
          <w:rtl w:val="0"/>
        </w:rPr>
      </w:r>
    </w:p>
    <w:p w:rsidR="00000000" w:rsidDel="00000000" w:rsidP="00000000" w:rsidRDefault="00000000" w:rsidRPr="00000000" w14:paraId="00000004">
      <w:pPr>
        <w:pBdr>
          <w:top w:color="000000" w:space="1" w:sz="6" w:val="single"/>
          <w:left w:color="000000" w:space="1" w:sz="6" w:val="single"/>
          <w:bottom w:color="000000" w:space="1" w:sz="6" w:val="single"/>
          <w:right w:color="000000" w:space="1" w:sz="6" w:val="single"/>
        </w:pBdr>
        <w:jc w:val="center"/>
        <w:rPr>
          <w:rFonts w:ascii="Helvetica Neue Light" w:cs="Helvetica Neue Light" w:eastAsia="Helvetica Neue Light" w:hAnsi="Helvetica Neue Light"/>
          <w:sz w:val="12"/>
          <w:szCs w:val="1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1"/>
          <w:i w:val="0"/>
          <w:smallCaps w:val="0"/>
          <w:strike w:val="0"/>
          <w:color w:val="000000"/>
          <w:sz w:val="24"/>
          <w:szCs w:val="24"/>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4"/>
          <w:szCs w:val="24"/>
          <w:u w:val="none"/>
          <w:shd w:fill="auto" w:val="clear"/>
          <w:vertAlign w:val="baseline"/>
          <w:rtl w:val="0"/>
        </w:rPr>
        <w:t xml:space="preserve">Caravelles</w:t>
      </w:r>
      <w:r w:rsidDel="00000000" w:rsidR="00000000" w:rsidRPr="00000000">
        <w:rPr>
          <w:rFonts w:ascii="Helvetica Neue Light" w:cs="Helvetica Neue Light" w:eastAsia="Helvetica Neue Light" w:hAnsi="Helvetica Neue Light"/>
          <w:b w:val="1"/>
          <w:i w:val="0"/>
          <w:smallCaps w:val="0"/>
          <w:strike w:val="0"/>
          <w:color w:val="000000"/>
          <w:sz w:val="24"/>
          <w:szCs w:val="24"/>
          <w:u w:val="none"/>
          <w:shd w:fill="auto" w:val="clear"/>
          <w:vertAlign w:val="baseline"/>
          <w:rtl w:val="0"/>
        </w:rPr>
        <w:t xml:space="preserve"> - </w:t>
      </w:r>
      <w:r w:rsidDel="00000000" w:rsidR="00000000" w:rsidRPr="00000000">
        <w:rPr>
          <w:rFonts w:ascii="Helvetica Neue Light" w:cs="Helvetica Neue Light" w:eastAsia="Helvetica Neue Light" w:hAnsi="Helvetica Neue Light"/>
          <w:rtl w:val="0"/>
        </w:rPr>
        <w:t xml:space="preserve">Leitung</w:t>
      </w:r>
      <w:r w:rsidDel="00000000" w:rsidR="00000000" w:rsidRPr="00000000">
        <w:rPr>
          <w:rFonts w:ascii="Helvetica Neue Light" w:cs="Helvetica Neue Light" w:eastAsia="Helvetica Neue Light" w:hAnsi="Helvetica Neue Light"/>
          <w:b w:val="0"/>
          <w:i w:val="0"/>
          <w:smallCaps w:val="0"/>
          <w:strike w:val="0"/>
          <w:color w:val="000000"/>
          <w:sz w:val="24"/>
          <w:szCs w:val="24"/>
          <w:u w:val="none"/>
          <w:shd w:fill="auto" w:val="clear"/>
          <w:vertAlign w:val="baseline"/>
          <w:rtl w:val="0"/>
        </w:rPr>
        <w:t xml:space="preserve">steam</w:t>
      </w:r>
      <w:r w:rsidDel="00000000" w:rsidR="00000000" w:rsidRPr="00000000">
        <w:rPr>
          <w:rtl w:val="0"/>
        </w:rPr>
      </w:r>
    </w:p>
    <w:p w:rsidR="00000000" w:rsidDel="00000000" w:rsidP="00000000" w:rsidRDefault="00000000" w:rsidRPr="00000000" w14:paraId="00000006">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7">
      <w:pPr>
        <w:spacing w:line="120"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8">
      <w:pPr>
        <w:spacing w:line="120"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9">
      <w:pPr>
        <w:spacing w:line="120" w:lineRule="auto"/>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A">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Liebe Caravelles, liebe Eltern!</w:t>
      </w:r>
    </w:p>
    <w:p w:rsidR="00000000" w:rsidDel="00000000" w:rsidP="00000000" w:rsidRDefault="00000000" w:rsidRPr="00000000" w14:paraId="0000000B">
      <w:pPr>
        <w:rPr>
          <w:rFonts w:ascii="Helvetica Neue Light" w:cs="Helvetica Neue Light" w:eastAsia="Helvetica Neue Light" w:hAnsi="Helvetica Neue Light"/>
          <w:sz w:val="18"/>
          <w:szCs w:val="18"/>
        </w:rPr>
      </w:pPr>
      <w:r w:rsidDel="00000000" w:rsidR="00000000" w:rsidRPr="00000000">
        <w:rPr>
          <w:rtl w:val="0"/>
        </w:rPr>
      </w:r>
    </w:p>
    <w:p w:rsidR="00000000" w:rsidDel="00000000" w:rsidP="00000000" w:rsidRDefault="00000000" w:rsidRPr="00000000" w14:paraId="0000000C">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Bald findet für uns Caravelles ein Wochenendlager statt, wo wir viel actionreiche, kreative und vor allem gemeinschaftliche Zeit verbringen werden. Da wollen wir alle dabei sein, am:  </w:t>
      </w:r>
    </w:p>
    <w:p w:rsidR="00000000" w:rsidDel="00000000" w:rsidP="00000000" w:rsidRDefault="00000000" w:rsidRPr="00000000" w14:paraId="0000000D">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56"/>
          <w:szCs w:val="56"/>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52"/>
          <w:szCs w:val="52"/>
          <w:u w:val="none"/>
          <w:shd w:fill="auto" w:val="clear"/>
          <w:vertAlign w:val="baseline"/>
          <w:rtl w:val="0"/>
        </w:rPr>
        <w:t xml:space="preserve">C</w:t>
      </w:r>
      <w:r w:rsidDel="00000000" w:rsidR="00000000" w:rsidRPr="00000000">
        <w:rPr>
          <w:rFonts w:ascii="Helvetica Neue Light" w:cs="Helvetica Neue Light" w:eastAsia="Helvetica Neue Light" w:hAnsi="Helvetica Neue Light"/>
          <w:sz w:val="52"/>
          <w:szCs w:val="52"/>
          <w:rtl w:val="0"/>
        </w:rPr>
        <w:t xml:space="preserve">a-Herbstlager </w:t>
      </w:r>
      <w:r w:rsidDel="00000000" w:rsidR="00000000" w:rsidRPr="00000000">
        <w:rPr>
          <w:rFonts w:ascii="Helvetica Neue Light" w:cs="Helvetica Neue Light" w:eastAsia="Helvetica Neue Light" w:hAnsi="Helvetica Neue Light"/>
          <w:b w:val="0"/>
          <w:i w:val="0"/>
          <w:smallCaps w:val="0"/>
          <w:strike w:val="0"/>
          <w:color w:val="000000"/>
          <w:sz w:val="52"/>
          <w:szCs w:val="52"/>
          <w:u w:val="none"/>
          <w:shd w:fill="auto" w:val="clear"/>
          <w:vertAlign w:val="baseline"/>
          <w:rtl w:val="0"/>
        </w:rPr>
        <w:t xml:space="preserve"> 20</w:t>
      </w:r>
      <w:r w:rsidDel="00000000" w:rsidR="00000000" w:rsidRPr="00000000">
        <w:rPr>
          <w:rFonts w:ascii="Helvetica Neue Light" w:cs="Helvetica Neue Light" w:eastAsia="Helvetica Neue Light" w:hAnsi="Helvetica Neue Light"/>
          <w:sz w:val="52"/>
          <w:szCs w:val="52"/>
          <w:rtl w:val="0"/>
        </w:rPr>
        <w:t xml:space="preserve">25</w:t>
      </w:r>
      <w:r w:rsidDel="00000000" w:rsidR="00000000" w:rsidRPr="00000000">
        <w:rPr>
          <w:rtl w:val="0"/>
        </w:rPr>
      </w:r>
    </w:p>
    <w:p w:rsidR="00000000" w:rsidDel="00000000" w:rsidP="00000000" w:rsidRDefault="00000000" w:rsidRPr="00000000" w14:paraId="0000000F">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0">
      <w:pPr>
        <w:pBdr>
          <w:between w:color="000000" w:space="1" w:sz="4" w:val="single"/>
        </w:pBd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Wann</w:t>
        <w:tab/>
        <w:tab/>
      </w:r>
      <w:r w:rsidDel="00000000" w:rsidR="00000000" w:rsidRPr="00000000">
        <w:rPr>
          <w:rFonts w:ascii="Helvetica Neue Light" w:cs="Helvetica Neue Light" w:eastAsia="Helvetica Neue Light" w:hAnsi="Helvetica Neue Light"/>
          <w:b w:val="1"/>
          <w:rtl w:val="0"/>
        </w:rPr>
        <w:t xml:space="preserve">04.-05.10.2025</w:t>
      </w:r>
      <w:r w:rsidDel="00000000" w:rsidR="00000000" w:rsidRPr="00000000">
        <w:rPr>
          <w:rtl w:val="0"/>
        </w:rPr>
      </w:r>
    </w:p>
    <w:p w:rsidR="00000000" w:rsidDel="00000000" w:rsidP="00000000" w:rsidRDefault="00000000" w:rsidRPr="00000000" w14:paraId="00000011">
      <w:pPr>
        <w:pBdr>
          <w:between w:color="000000" w:space="1" w:sz="4" w:val="single"/>
        </w:pBd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Wo</w:t>
        <w:tab/>
        <w:tab/>
        <w:t xml:space="preserve">Pfadfinderweg 1 (Eichbergstraße 2a), 2640 Gloggnitz</w:t>
      </w:r>
    </w:p>
    <w:p w:rsidR="00000000" w:rsidDel="00000000" w:rsidP="00000000" w:rsidRDefault="00000000" w:rsidRPr="00000000" w14:paraId="00000012">
      <w:pPr>
        <w:pBdr>
          <w:between w:color="000000" w:space="1" w:sz="4" w:val="single"/>
        </w:pBd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Treffpunkt </w:t>
        <w:tab/>
      </w:r>
      <w:r w:rsidDel="00000000" w:rsidR="00000000" w:rsidRPr="00000000">
        <w:rPr>
          <w:rFonts w:ascii="Helvetica Neue Light" w:cs="Helvetica Neue Light" w:eastAsia="Helvetica Neue Light" w:hAnsi="Helvetica Neue Light"/>
          <w:b w:val="1"/>
          <w:rtl w:val="0"/>
        </w:rPr>
        <w:t xml:space="preserve">wird noch bekannt gegeben ca. 10:00</w:t>
      </w:r>
      <w:r w:rsidDel="00000000" w:rsidR="00000000" w:rsidRPr="00000000">
        <w:rPr>
          <w:rtl w:val="0"/>
        </w:rPr>
      </w:r>
    </w:p>
    <w:p w:rsidR="00000000" w:rsidDel="00000000" w:rsidP="00000000" w:rsidRDefault="00000000" w:rsidRPr="00000000" w14:paraId="00000013">
      <w:pPr>
        <w:pBdr>
          <w:between w:color="000000" w:space="1" w:sz="4" w:val="single"/>
        </w:pBd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Rückkehr </w:t>
        <w:tab/>
      </w:r>
      <w:r w:rsidDel="00000000" w:rsidR="00000000" w:rsidRPr="00000000">
        <w:rPr>
          <w:rFonts w:ascii="Helvetica Neue Light" w:cs="Helvetica Neue Light" w:eastAsia="Helvetica Neue Light" w:hAnsi="Helvetica Neue Light"/>
          <w:b w:val="1"/>
          <w:rtl w:val="0"/>
        </w:rPr>
        <w:t xml:space="preserve">wird noch bekannt gegeben (ggn. Nachmittag)</w:t>
      </w:r>
      <w:r w:rsidDel="00000000" w:rsidR="00000000" w:rsidRPr="00000000">
        <w:rPr>
          <w:rtl w:val="0"/>
        </w:rPr>
      </w:r>
    </w:p>
    <w:p w:rsidR="00000000" w:rsidDel="00000000" w:rsidP="00000000" w:rsidRDefault="00000000" w:rsidRPr="00000000" w14:paraId="00000014">
      <w:pPr>
        <w:pBdr>
          <w:between w:color="000000" w:space="1" w:sz="4" w:val="single"/>
        </w:pBd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Kosten</w:t>
        <w:tab/>
      </w:r>
      <w:r w:rsidDel="00000000" w:rsidR="00000000" w:rsidRPr="00000000">
        <w:rPr>
          <w:rFonts w:ascii="Helvetica Neue Light" w:cs="Helvetica Neue Light" w:eastAsia="Helvetica Neue Light" w:hAnsi="Helvetica Neue Light"/>
          <w:b w:val="1"/>
          <w:rtl w:val="0"/>
        </w:rPr>
        <w:t xml:space="preserve">30 €</w:t>
      </w:r>
      <w:r w:rsidDel="00000000" w:rsidR="00000000" w:rsidRPr="00000000">
        <w:rPr>
          <w:rtl w:val="0"/>
        </w:rPr>
      </w:r>
    </w:p>
    <w:p w:rsidR="00000000" w:rsidDel="00000000" w:rsidP="00000000" w:rsidRDefault="00000000" w:rsidRPr="00000000" w14:paraId="00000015">
      <w:pPr>
        <w:spacing w:line="120" w:lineRule="auto"/>
        <w:rPr>
          <w:rFonts w:ascii="Helvetica Neue Light" w:cs="Helvetica Neue Light" w:eastAsia="Helvetica Neue Light" w:hAnsi="Helvetica Neue Light"/>
          <w:b w:val="1"/>
        </w:rPr>
      </w:pPr>
      <w:r w:rsidDel="00000000" w:rsidR="00000000" w:rsidRPr="00000000">
        <w:rPr>
          <w:rtl w:val="0"/>
        </w:rPr>
      </w:r>
    </w:p>
    <w:p w:rsidR="00000000" w:rsidDel="00000000" w:rsidP="00000000" w:rsidRDefault="00000000" w:rsidRPr="00000000" w14:paraId="00000016">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7">
      <w:pPr>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u w:val="single"/>
          <w:rtl w:val="0"/>
        </w:rPr>
        <w:t xml:space="preserve">Bezahlung</w:t>
      </w: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1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u w:val="single"/>
          <w:rtl w:val="0"/>
        </w:rPr>
        <w:t xml:space="preserve">Konto</w:t>
      </w:r>
      <w:r w:rsidDel="00000000" w:rsidR="00000000" w:rsidRPr="00000000">
        <w:rPr>
          <w:rFonts w:ascii="Helvetica Neue Light" w:cs="Helvetica Neue Light" w:eastAsia="Helvetica Neue Light" w:hAnsi="Helvetica Neue Light"/>
          <w:rtl w:val="0"/>
        </w:rPr>
        <w:t xml:space="preserve">: Caravelles - Wr. Pfadfinder Gruppe 42, 1030 Wien</w:t>
      </w:r>
    </w:p>
    <w:p w:rsidR="00000000" w:rsidDel="00000000" w:rsidP="00000000" w:rsidRDefault="00000000" w:rsidRPr="00000000" w14:paraId="00000019">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u w:val="single"/>
          <w:rtl w:val="0"/>
        </w:rPr>
        <w:t xml:space="preserve">IBAN</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AT82 2011 1841 4875 2704</w:t>
      </w:r>
      <w:r w:rsidDel="00000000" w:rsidR="00000000" w:rsidRPr="00000000">
        <w:rPr>
          <w:rFonts w:ascii="Helvetica Neue Light" w:cs="Helvetica Neue Light" w:eastAsia="Helvetica Neue Light" w:hAnsi="Helvetica Neue Light"/>
          <w:rtl w:val="0"/>
        </w:rPr>
        <w:t xml:space="preserve">; BIC: GIBAATWWXXX</w:t>
      </w:r>
    </w:p>
    <w:p w:rsidR="00000000" w:rsidDel="00000000" w:rsidP="00000000" w:rsidRDefault="00000000" w:rsidRPr="00000000" w14:paraId="0000001A">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u w:val="single"/>
          <w:rtl w:val="0"/>
        </w:rPr>
        <w:t xml:space="preserve">Verwendungszweck</w:t>
      </w:r>
      <w:r w:rsidDel="00000000" w:rsidR="00000000" w:rsidRPr="00000000">
        <w:rPr>
          <w:rFonts w:ascii="Helvetica Neue Light" w:cs="Helvetica Neue Light" w:eastAsia="Helvetica Neue Light" w:hAnsi="Helvetica Neue Light"/>
          <w:rtl w:val="0"/>
        </w:rPr>
        <w:t xml:space="preserve">: „Ca-Herbstlager“ UND „Vor-und Zuname des Kindes"</w:t>
      </w:r>
    </w:p>
    <w:p w:rsidR="00000000" w:rsidDel="00000000" w:rsidP="00000000" w:rsidRDefault="00000000" w:rsidRPr="00000000" w14:paraId="0000001B">
      <w:pP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(unbedingt angeben! - ACHTUNG: andere Kontonummer als Gruppenkonto!)</w:t>
      </w:r>
    </w:p>
    <w:p w:rsidR="00000000" w:rsidDel="00000000" w:rsidP="00000000" w:rsidRDefault="00000000" w:rsidRPr="00000000" w14:paraId="0000001C">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D">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Die Packliste folgt in der nächsten Heimstunde.</w:t>
      </w:r>
    </w:p>
    <w:p w:rsidR="00000000" w:rsidDel="00000000" w:rsidP="00000000" w:rsidRDefault="00000000" w:rsidRPr="00000000" w14:paraId="0000001E">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F">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Wir bitten Sie, liebe Eltern, Ihrer Tochter die Teilnahme an diesem Lager zu ermöglichen, weil wir aus Erfahrung wissen, dass es für alle nicht nur ein großer Spaß, sondern auch wichtig für unsere Gemeinschaft ist.</w:t>
      </w:r>
    </w:p>
    <w:p w:rsidR="00000000" w:rsidDel="00000000" w:rsidP="00000000" w:rsidRDefault="00000000" w:rsidRPr="00000000" w14:paraId="00000020">
      <w:pPr>
        <w:rPr>
          <w:rFonts w:ascii="Helvetica Neue Light" w:cs="Helvetica Neue Light" w:eastAsia="Helvetica Neue Light" w:hAnsi="Helvetica Neue Light"/>
          <w:sz w:val="16"/>
          <w:szCs w:val="16"/>
        </w:rPr>
      </w:pPr>
      <w:r w:rsidDel="00000000" w:rsidR="00000000" w:rsidRPr="00000000">
        <w:rPr>
          <w:rtl w:val="0"/>
        </w:rPr>
      </w:r>
    </w:p>
    <w:p w:rsidR="00000000" w:rsidDel="00000000" w:rsidP="00000000" w:rsidRDefault="00000000" w:rsidRPr="00000000" w14:paraId="00000021">
      <w:pPr>
        <w:jc w:val="cente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Mit einem herzlichen Gut Pfad,</w:t>
      </w:r>
    </w:p>
    <w:p w:rsidR="00000000" w:rsidDel="00000000" w:rsidP="00000000" w:rsidRDefault="00000000" w:rsidRPr="00000000" w14:paraId="00000022">
      <w:pPr>
        <w:jc w:val="center"/>
        <w:rPr>
          <w:rFonts w:ascii="Helvetica Neue Light" w:cs="Helvetica Neue Light" w:eastAsia="Helvetica Neue Light" w:hAnsi="Helvetica Neue Light"/>
          <w:sz w:val="2"/>
          <w:szCs w:val="2"/>
        </w:rPr>
      </w:pPr>
      <w:r w:rsidDel="00000000" w:rsidR="00000000" w:rsidRPr="00000000">
        <w:rPr>
          <w:rtl w:val="0"/>
        </w:rPr>
      </w:r>
    </w:p>
    <w:p w:rsidR="00000000" w:rsidDel="00000000" w:rsidP="00000000" w:rsidRDefault="00000000" w:rsidRPr="00000000" w14:paraId="00000023">
      <w:pPr>
        <w:jc w:val="center"/>
        <w:rPr>
          <w:rFonts w:ascii="Helvetica Neue Light" w:cs="Helvetica Neue Light" w:eastAsia="Helvetica Neue Light" w:hAnsi="Helvetica Neue Light"/>
          <w:sz w:val="30"/>
          <w:szCs w:val="30"/>
        </w:rPr>
      </w:pPr>
      <w:r w:rsidDel="00000000" w:rsidR="00000000" w:rsidRPr="00000000">
        <w:rPr>
          <w:rFonts w:ascii="Helvetica Neue Light" w:cs="Helvetica Neue Light" w:eastAsia="Helvetica Neue Light" w:hAnsi="Helvetica Neue Light"/>
          <w:rtl w:val="0"/>
        </w:rPr>
        <w:t xml:space="preserve"> Emelie, Max, Marlene &amp; Emilia (das Caravelles-Leitungsteam)</w:t>
      </w:r>
      <w:r w:rsidDel="00000000" w:rsidR="00000000" w:rsidRPr="00000000">
        <w:rPr>
          <w:rtl w:val="0"/>
        </w:rPr>
      </w:r>
    </w:p>
    <w:p w:rsidR="00000000" w:rsidDel="00000000" w:rsidP="00000000" w:rsidRDefault="00000000" w:rsidRPr="00000000" w14:paraId="00000024">
      <w:pPr>
        <w:jc w:val="center"/>
        <w:rPr>
          <w:rFonts w:ascii="Helvetica Neue Light" w:cs="Helvetica Neue Light" w:eastAsia="Helvetica Neue Light" w:hAnsi="Helvetica Neue Light"/>
          <w:sz w:val="38"/>
          <w:szCs w:val="38"/>
        </w:rPr>
      </w:pPr>
      <w:r w:rsidDel="00000000" w:rsidR="00000000" w:rsidRPr="00000000">
        <w:rPr>
          <w:rtl w:val="0"/>
        </w:rPr>
      </w:r>
    </w:p>
    <w:p w:rsidR="00000000" w:rsidDel="00000000" w:rsidP="00000000" w:rsidRDefault="00000000" w:rsidRPr="00000000" w14:paraId="00000025">
      <w:pPr>
        <w:jc w:val="cente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Bei Fragen stehen wir natürlich gerne zur Verfügung und sind unter folgenden Nummern erreichbar: </w:t>
      </w:r>
    </w:p>
    <w:p w:rsidR="00000000" w:rsidDel="00000000" w:rsidP="00000000" w:rsidRDefault="00000000" w:rsidRPr="00000000" w14:paraId="00000026">
      <w:pPr>
        <w:ind w:left="708" w:firstLine="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Emilia (Lagerleitung): 0660 4248480 oder Emelie (Truppleitung): 06706583042</w:t>
      </w:r>
    </w:p>
    <w:p w:rsidR="00000000" w:rsidDel="00000000" w:rsidP="00000000" w:rsidRDefault="00000000" w:rsidRPr="00000000" w14:paraId="00000027">
      <w:pPr>
        <w:jc w:val="cente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i w:val="1"/>
          <w:sz w:val="20"/>
          <w:szCs w:val="20"/>
          <w:rtl w:val="0"/>
        </w:rPr>
        <w:t xml:space="preserve">hier abtrennen</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29">
      <w:pPr>
        <w:rPr>
          <w:rFonts w:ascii="Helvetica Neue Light" w:cs="Helvetica Neue Light" w:eastAsia="Helvetica Neue Light" w:hAnsi="Helvetica Neue Light"/>
          <w:sz w:val="14"/>
          <w:szCs w:val="14"/>
        </w:rPr>
      </w:pPr>
      <w:r w:rsidDel="00000000" w:rsidR="00000000" w:rsidRPr="00000000">
        <w:rPr>
          <w:rtl w:val="0"/>
        </w:rPr>
      </w:r>
    </w:p>
    <w:p w:rsidR="00000000" w:rsidDel="00000000" w:rsidP="00000000" w:rsidRDefault="00000000" w:rsidRPr="00000000" w14:paraId="0000002A">
      <w:pPr>
        <w:ind w:left="426" w:firstLine="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Ich melde meine Tochter ........................................................................................ für das </w:t>
      </w:r>
    </w:p>
    <w:p w:rsidR="00000000" w:rsidDel="00000000" w:rsidP="00000000" w:rsidRDefault="00000000" w:rsidRPr="00000000" w14:paraId="0000002B">
      <w:pPr>
        <w:ind w:left="426" w:firstLine="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„Ca-Herbstlager 2025" vom  04.-05.10. 2025 an.</w:t>
      </w:r>
    </w:p>
    <w:p w:rsidR="00000000" w:rsidDel="00000000" w:rsidP="00000000" w:rsidRDefault="00000000" w:rsidRPr="00000000" w14:paraId="0000002C">
      <w:pPr>
        <w:ind w:left="426" w:firstLine="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Die Lagerordnung (Rückseite) nehme ich zustimmend zur Kenntnis</w:t>
      </w:r>
      <w:r w:rsidDel="00000000" w:rsidR="00000000" w:rsidRPr="00000000">
        <w:rPr>
          <w:rFonts w:ascii="Calibri" w:cs="Calibri" w:eastAsia="Calibri" w:hAnsi="Calibri"/>
          <w:i w:val="1"/>
          <w:sz w:val="22"/>
          <w:szCs w:val="22"/>
          <w:rtl w:val="0"/>
        </w:rPr>
        <w:t xml:space="preserve">. </w:t>
      </w:r>
      <w:r w:rsidDel="00000000" w:rsidR="00000000" w:rsidRPr="00000000">
        <w:rPr>
          <w:rFonts w:ascii="Helvetica Neue Light" w:cs="Helvetica Neue Light" w:eastAsia="Helvetica Neue Light" w:hAnsi="Helvetica Neue Light"/>
          <w:sz w:val="22"/>
          <w:szCs w:val="22"/>
          <w:rtl w:val="0"/>
        </w:rPr>
        <w:t xml:space="preserve">Ich habe den </w:t>
      </w:r>
      <w:r w:rsidDel="00000000" w:rsidR="00000000" w:rsidRPr="00000000">
        <w:rPr>
          <w:rFonts w:ascii="Helvetica Neue Light" w:cs="Helvetica Neue Light" w:eastAsia="Helvetica Neue Light" w:hAnsi="Helvetica Neue Light"/>
          <w:b w:val="1"/>
          <w:sz w:val="22"/>
          <w:szCs w:val="22"/>
          <w:rtl w:val="0"/>
        </w:rPr>
        <w:t xml:space="preserve">Lagerbeitrag</w:t>
      </w:r>
      <w:r w:rsidDel="00000000" w:rsidR="00000000" w:rsidRPr="00000000">
        <w:rPr>
          <w:rFonts w:ascii="Helvetica Neue Light" w:cs="Helvetica Neue Light" w:eastAsia="Helvetica Neue Light" w:hAnsi="Helvetica Neue Light"/>
          <w:sz w:val="22"/>
          <w:szCs w:val="22"/>
          <w:rtl w:val="0"/>
        </w:rPr>
        <w:t xml:space="preserve"> von </w:t>
      </w:r>
      <w:r w:rsidDel="00000000" w:rsidR="00000000" w:rsidRPr="00000000">
        <w:rPr>
          <w:rFonts w:ascii="Helvetica Neue Light" w:cs="Helvetica Neue Light" w:eastAsia="Helvetica Neue Light" w:hAnsi="Helvetica Neue Light"/>
          <w:b w:val="1"/>
          <w:sz w:val="22"/>
          <w:szCs w:val="22"/>
          <w:rtl w:val="0"/>
        </w:rPr>
        <w:t xml:space="preserve">30€</w:t>
      </w:r>
      <w:r w:rsidDel="00000000" w:rsidR="00000000" w:rsidRPr="00000000">
        <w:rPr>
          <w:rFonts w:ascii="Helvetica Neue Light" w:cs="Helvetica Neue Light" w:eastAsia="Helvetica Neue Light" w:hAnsi="Helvetica Neue Light"/>
          <w:sz w:val="22"/>
          <w:szCs w:val="22"/>
          <w:rtl w:val="0"/>
        </w:rPr>
        <w:t xml:space="preserve"> auf das Konto </w:t>
      </w:r>
      <w:r w:rsidDel="00000000" w:rsidR="00000000" w:rsidRPr="00000000">
        <w:rPr>
          <w:rFonts w:ascii="Helvetica Neue" w:cs="Helvetica Neue" w:eastAsia="Helvetica Neue" w:hAnsi="Helvetica Neue"/>
          <w:b w:val="1"/>
          <w:sz w:val="22"/>
          <w:szCs w:val="22"/>
          <w:rtl w:val="0"/>
        </w:rPr>
        <w:t xml:space="preserve">“Caravelles- </w:t>
      </w:r>
      <w:r w:rsidDel="00000000" w:rsidR="00000000" w:rsidRPr="00000000">
        <w:rPr>
          <w:rFonts w:ascii="Helvetica Neue" w:cs="Helvetica Neue" w:eastAsia="Helvetica Neue" w:hAnsi="Helvetica Neue"/>
          <w:b w:val="1"/>
          <w:rtl w:val="0"/>
        </w:rPr>
        <w:t xml:space="preserve">Wr. Pfadfinder Gruppe 42, 1030 Wien”, IBAN: AT82 2011 1841 4875 2704</w:t>
      </w:r>
      <w:r w:rsidDel="00000000" w:rsidR="00000000" w:rsidRPr="00000000">
        <w:rPr>
          <w:rFonts w:ascii="Helvetica Neue Light" w:cs="Helvetica Neue Light" w:eastAsia="Helvetica Neue Light" w:hAnsi="Helvetica Neue Light"/>
          <w:rtl w:val="0"/>
        </w:rPr>
        <w:t xml:space="preserve"> überwiesen</w:t>
      </w:r>
      <w:r w:rsidDel="00000000" w:rsidR="00000000" w:rsidRPr="00000000">
        <w:rPr>
          <w:rFonts w:ascii="Helvetica Neue Light" w:cs="Helvetica Neue Light" w:eastAsia="Helvetica Neue Light" w:hAnsi="Helvetica Neue Light"/>
          <w:sz w:val="22"/>
          <w:szCs w:val="22"/>
          <w:rtl w:val="0"/>
        </w:rPr>
        <w:t xml:space="preserve">.</w:t>
      </w:r>
    </w:p>
    <w:p w:rsidR="00000000" w:rsidDel="00000000" w:rsidP="00000000" w:rsidRDefault="00000000" w:rsidRPr="00000000" w14:paraId="0000002D">
      <w:pPr>
        <w:ind w:firstLine="567"/>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E">
      <w:pPr>
        <w:ind w:firstLine="567"/>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F">
      <w:pPr>
        <w:ind w:firstLine="567"/>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0">
      <w:pPr>
        <w:tabs>
          <w:tab w:val="left" w:leader="none" w:pos="5103"/>
        </w:tabs>
        <w:ind w:left="709" w:firstLine="284.00000000000006"/>
        <w:rPr>
          <w:rFonts w:ascii="Helvetica Neue Light" w:cs="Helvetica Neue Light" w:eastAsia="Helvetica Neue Light" w:hAnsi="Helvetica Neue Light"/>
          <w:sz w:val="18"/>
          <w:szCs w:val="18"/>
        </w:rPr>
      </w:pPr>
      <w:r w:rsidDel="00000000" w:rsidR="00000000" w:rsidRPr="00000000">
        <w:rPr>
          <w:rFonts w:ascii="Helvetica Neue Light" w:cs="Helvetica Neue Light" w:eastAsia="Helvetica Neue Light" w:hAnsi="Helvetica Neue Light"/>
          <w:sz w:val="18"/>
          <w:szCs w:val="18"/>
          <w:rtl w:val="0"/>
        </w:rPr>
        <w:t xml:space="preserve">   Datum</w:t>
        <w:tab/>
        <w:t xml:space="preserve">               Unterschrift eines/r Erziehungsberechtigten</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76.00000208074397"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76.00000208074397"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76.00000208074397"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LAGER-SPIELREGELN DER GRUPPE 42</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76.00000208074397" w:lineRule="auto"/>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nochmals zur Erinnerung für Eltern und Wichtel, Guides, Caravelles, Ranger, Wölflinge, Späher, Explorer &amp; Rover</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sz w:val="14"/>
          <w:szCs w:val="14"/>
          <w:rtl w:val="0"/>
        </w:rPr>
        <w:t xml:space="preserve">            </w:t>
      </w:r>
      <w:r w:rsidDel="00000000" w:rsidR="00000000" w:rsidRPr="00000000">
        <w:rPr>
          <w:rFonts w:ascii="Calibri" w:cs="Calibri" w:eastAsia="Calibri" w:hAnsi="Calibri"/>
          <w:b w:val="1"/>
          <w:sz w:val="20"/>
          <w:szCs w:val="20"/>
          <w:rtl w:val="0"/>
        </w:rPr>
        <w:t xml:space="preserve">Die Teilnahme</w:t>
      </w:r>
      <w:r w:rsidDel="00000000" w:rsidR="00000000" w:rsidRPr="00000000">
        <w:rPr>
          <w:rFonts w:ascii="Calibri" w:cs="Calibri" w:eastAsia="Calibri" w:hAnsi="Calibri"/>
          <w:sz w:val="20"/>
          <w:szCs w:val="20"/>
          <w:rtl w:val="0"/>
        </w:rPr>
        <w:t xml:space="preserve"> an Lagern der Gruppe ist nur für Kinder &amp; Jugendliche möglich, die beim Landesverband der Wiener Pfadfinder und Pfadfinder*innen registriert sind.</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sz w:val="14"/>
          <w:szCs w:val="14"/>
          <w:rtl w:val="0"/>
        </w:rPr>
        <w:t xml:space="preserve">            </w:t>
      </w:r>
      <w:r w:rsidDel="00000000" w:rsidR="00000000" w:rsidRPr="00000000">
        <w:rPr>
          <w:rFonts w:ascii="Calibri" w:cs="Calibri" w:eastAsia="Calibri" w:hAnsi="Calibri"/>
          <w:b w:val="1"/>
          <w:sz w:val="20"/>
          <w:szCs w:val="20"/>
          <w:rtl w:val="0"/>
        </w:rPr>
        <w:t xml:space="preserve">Wir Eltern bzw. Erziehungsberechtigten sind uns bewusst</w:t>
      </w:r>
      <w:r w:rsidDel="00000000" w:rsidR="00000000" w:rsidRPr="00000000">
        <w:rPr>
          <w:rFonts w:ascii="Calibri" w:cs="Calibri" w:eastAsia="Calibri" w:hAnsi="Calibri"/>
          <w:sz w:val="20"/>
          <w:szCs w:val="20"/>
          <w:rtl w:val="0"/>
        </w:rPr>
        <w:t xml:space="preserve">, dass pfadfinderische Erziehung der Entwicklung altersgemäßer Selbständigkeit gilt. Das bedeutet, dass daher</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dem Bestehen in der möglichst selbständig agierenden Kleingruppe</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und im einfachen Leben in der Natur,</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sowie dem ständigen Umgang mit Werkzeug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besondere Bedeutung zukommen müssen.</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sz w:val="14"/>
          <w:szCs w:val="14"/>
          <w:rtl w:val="0"/>
        </w:rPr>
        <w:t xml:space="preserve">            </w:t>
      </w:r>
      <w:r w:rsidDel="00000000" w:rsidR="00000000" w:rsidRPr="00000000">
        <w:rPr>
          <w:rFonts w:ascii="Calibri" w:cs="Calibri" w:eastAsia="Calibri" w:hAnsi="Calibri"/>
          <w:b w:val="1"/>
          <w:sz w:val="20"/>
          <w:szCs w:val="20"/>
          <w:rtl w:val="0"/>
        </w:rPr>
        <w:t xml:space="preserve">Wir Eltern werden daher unsere Kinder darauf aufmerksam machen, dass...</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sie die Lagerordnung, die von der Lagerleitung festgelegt wird (Wecken, Essenszeiten, Programm, Dienste, Signale, Nachtruhe, Lagerbereiche, etc.), einzuhalten haben.</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sie für ihre Sachen selbst verantwortlich sind (Packliste, Kennzeichnung [Kleidungsstücke &amp; Ausrüstung]), Ausweise); für verlorene Gegenstände übernimmt die Gruppe keinerlei Haftung.</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Arbeiten mit Verletzungsgefahr wie Hacken, Sägen und Feuer machen zwar selbständig, aber nur mit Zustimmung der Leitung durchgeführt werden dürfen (gilt für alle Stufen ab Guides&amp;Späher).</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den Anordnungen </w:t>
      </w:r>
      <w:r w:rsidDel="00000000" w:rsidR="00000000" w:rsidRPr="00000000">
        <w:rPr>
          <w:rFonts w:ascii="Calibri" w:cs="Calibri" w:eastAsia="Calibri" w:hAnsi="Calibri"/>
          <w:b w:val="1"/>
          <w:sz w:val="20"/>
          <w:szCs w:val="20"/>
          <w:u w:val="single"/>
          <w:rtl w:val="0"/>
        </w:rPr>
        <w:t xml:space="preserve">aller</w:t>
      </w:r>
      <w:r w:rsidDel="00000000" w:rsidR="00000000" w:rsidRPr="00000000">
        <w:rPr>
          <w:rFonts w:ascii="Calibri" w:cs="Calibri" w:eastAsia="Calibri" w:hAnsi="Calibri"/>
          <w:sz w:val="20"/>
          <w:szCs w:val="20"/>
          <w:rtl w:val="0"/>
        </w:rPr>
        <w:t xml:space="preserve"> Leiter*innen &amp; Mitarbeiter*innen unbedingt Folge zu leisten ist.</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Verletzungen, Erkrankungen und besondere Vorfälle sofort der Leitung zu melden sind.</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Medikamente nur in dem von uns auf dem </w:t>
      </w:r>
      <w:r w:rsidDel="00000000" w:rsidR="00000000" w:rsidRPr="00000000">
        <w:rPr>
          <w:rFonts w:ascii="Calibri" w:cs="Calibri" w:eastAsia="Calibri" w:hAnsi="Calibri"/>
          <w:b w:val="1"/>
          <w:sz w:val="20"/>
          <w:szCs w:val="20"/>
          <w:rtl w:val="0"/>
        </w:rPr>
        <w:t xml:space="preserve">Gesundheitsblatt</w:t>
      </w:r>
      <w:r w:rsidDel="00000000" w:rsidR="00000000" w:rsidRPr="00000000">
        <w:rPr>
          <w:rFonts w:ascii="Calibri" w:cs="Calibri" w:eastAsia="Calibri" w:hAnsi="Calibri"/>
          <w:sz w:val="20"/>
          <w:szCs w:val="20"/>
          <w:rtl w:val="0"/>
        </w:rPr>
        <w:t xml:space="preserve"> angegebenen Umfang an sie auszugeben sind.</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nur die entsprechenden Sanitäreinrichtungen (Klo/Duschen/Waschbereich) zu verwenden sind.</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Während der Lagerzeit striktes Alkohol- und Nikotinverbot gilt.</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„Elektronisches“ (Mobiltelefone, Smart-Watch, Spielkonsolen, etc.) keinen Platz hat und daher nicht aufs Lager mit darf.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die Bereiche anderer (Trupps, Patrullen, Küche, etc.) nur mit Zustimmung der Leitung betreten werden dürfen.</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Die </w:t>
      </w:r>
      <w:r w:rsidDel="00000000" w:rsidR="00000000" w:rsidRPr="00000000">
        <w:rPr>
          <w:rFonts w:ascii="Calibri" w:cs="Calibri" w:eastAsia="Calibri" w:hAnsi="Calibri"/>
          <w:b w:val="1"/>
          <w:sz w:val="20"/>
          <w:szCs w:val="20"/>
          <w:rtl w:val="0"/>
        </w:rPr>
        <w:t xml:space="preserve">Betreuung des Lagers</w:t>
      </w:r>
      <w:r w:rsidDel="00000000" w:rsidR="00000000" w:rsidRPr="00000000">
        <w:rPr>
          <w:rFonts w:ascii="Calibri" w:cs="Calibri" w:eastAsia="Calibri" w:hAnsi="Calibri"/>
          <w:sz w:val="20"/>
          <w:szCs w:val="20"/>
          <w:rtl w:val="0"/>
        </w:rPr>
        <w:t xml:space="preserve"> erfolgt </w:t>
      </w:r>
      <w:r w:rsidDel="00000000" w:rsidR="00000000" w:rsidRPr="00000000">
        <w:rPr>
          <w:rFonts w:ascii="Calibri" w:cs="Calibri" w:eastAsia="Calibri" w:hAnsi="Calibri"/>
          <w:b w:val="1"/>
          <w:sz w:val="20"/>
          <w:szCs w:val="20"/>
          <w:rtl w:val="0"/>
        </w:rPr>
        <w:t xml:space="preserve">durch dafür geeignete Personen</w:t>
      </w:r>
      <w:r w:rsidDel="00000000" w:rsidR="00000000" w:rsidRPr="00000000">
        <w:rPr>
          <w:rFonts w:ascii="Calibri" w:cs="Calibri" w:eastAsia="Calibri" w:hAnsi="Calibri"/>
          <w:sz w:val="20"/>
          <w:szCs w:val="20"/>
          <w:rtl w:val="0"/>
        </w:rPr>
        <w:t xml:space="preserve">, die sich einschlägigen Schulungen unterzogen haben und die sich die größte Mühe geben, Unglücks- und Schadensfälle jeder Art zu vermeiden. Dennoch kann nie absolute Sicherheit gewährleistet werden. Pfadfindergruppe &amp; Lagerleitung haften für von Kindern verursachten Schäden nur insoweit, als diese unter Versicherungsschutz gebracht werden können (Schadenshöhe) bzw. auf vorsätzliches oder grobfahrlässiges Verhalten der Gruppenorgane zurückzuführen sind; ansonsten sind diese von uns Eltern zu ersetzen.</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sz w:val="14"/>
          <w:szCs w:val="14"/>
          <w:rtl w:val="0"/>
        </w:rPr>
        <w:t xml:space="preserve">            </w:t>
      </w:r>
      <w:r w:rsidDel="00000000" w:rsidR="00000000" w:rsidRPr="00000000">
        <w:rPr>
          <w:rFonts w:ascii="Calibri" w:cs="Calibri" w:eastAsia="Calibri" w:hAnsi="Calibri"/>
          <w:b w:val="1"/>
          <w:sz w:val="20"/>
          <w:szCs w:val="20"/>
          <w:rtl w:val="0"/>
        </w:rPr>
        <w:t xml:space="preserve">Bei Verstößen unseres Kindes gegen diese Lagerbedingungen,</w:t>
      </w:r>
      <w:r w:rsidDel="00000000" w:rsidR="00000000" w:rsidRPr="00000000">
        <w:rPr>
          <w:rFonts w:ascii="Calibri" w:cs="Calibri" w:eastAsia="Calibri" w:hAnsi="Calibri"/>
          <w:sz w:val="20"/>
          <w:szCs w:val="20"/>
          <w:rtl w:val="0"/>
        </w:rPr>
        <w:t xml:space="preserve"> die Lagerordnung bzw. Anweisungen ist die Lagerleitung berechtigt, es von uns abholen zu lassen bzw. in Begleitung einer geeigneten Aufsichtsperson heimzuschicken; hierbei haben wir Eltern für die Fahrtspesen (Hin- und Rückfahrt) der Begleitperson aufzukommen. In jedem Fall verfällt der Lagerbeitrag; letzteres gilt auch für sonstige vorzeitige Abreise vom Lager.</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sz w:val="14"/>
          <w:szCs w:val="14"/>
          <w:rtl w:val="0"/>
        </w:rPr>
        <w:t xml:space="preserve">            </w:t>
      </w:r>
      <w:r w:rsidDel="00000000" w:rsidR="00000000" w:rsidRPr="00000000">
        <w:rPr>
          <w:rFonts w:ascii="Calibri" w:cs="Calibri" w:eastAsia="Calibri" w:hAnsi="Calibri"/>
          <w:b w:val="1"/>
          <w:sz w:val="20"/>
          <w:szCs w:val="20"/>
          <w:rtl w:val="0"/>
        </w:rPr>
        <w:t xml:space="preserve">Rückerstattung von Lagerbeiträgen:</w:t>
      </w:r>
      <w:r w:rsidDel="00000000" w:rsidR="00000000" w:rsidRPr="00000000">
        <w:rPr>
          <w:rFonts w:ascii="Calibri" w:cs="Calibri" w:eastAsia="Calibri" w:hAnsi="Calibri"/>
          <w:sz w:val="20"/>
          <w:szCs w:val="20"/>
          <w:rtl w:val="0"/>
        </w:rPr>
        <w:t xml:space="preserve"> Wenn unser Kind am Lager nicht teilnimmt, obwohl es angemeldet wurde, gilt:</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Bei Abmeldung nach Einzahlung des Lagerbeitrages bis 2 Wochen vor dem Lagerbeginn (14 Tage) werden 60% des Lagerbeitrags zurückerstattet.</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0"/>
          <w:szCs w:val="20"/>
          <w:rtl w:val="0"/>
        </w:rPr>
        <w:t xml:space="preserve">Bei kurzfristigerer Abmeldung besteht grundsätzlich kein Rückerstattungsanspruch. Bei Krankheiten oder Verletzungen, die eine Teilnahme am Lager nicht ermöglichen (mit ärztlichem Nachweis) werden 90% des Lagerbeitrags zurückerstattet. Dies bedarf der Zustimmung der Gruppenleitung.</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 kurzfristigerer Abmeldung besteht grundsätzlich kein Rückerstattungsanspruch. Bei Krankheiten oder Verletzungen, die eine Teilnahme am Lager nicht ermöglichen (mit ärztlichem Nachweis) werden 90% des Beitrages zurückerstattet. Dies bedarf der Zustimmung der Gruppenführung.</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ind w:right="289"/>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das Leitungsteam</w:t>
      </w:r>
    </w:p>
    <w:p w:rsidR="00000000" w:rsidDel="00000000" w:rsidP="00000000" w:rsidRDefault="00000000" w:rsidRPr="00000000" w14:paraId="00000054">
      <w:pPr>
        <w:pStyle w:val="Heading1"/>
        <w:keepLines w:val="0"/>
        <w:pBdr>
          <w:top w:color="000000" w:space="0" w:sz="0" w:val="none"/>
          <w:left w:color="000000" w:space="0" w:sz="0" w:val="none"/>
          <w:bottom w:color="000000" w:space="0" w:sz="0" w:val="none"/>
          <w:right w:color="000000" w:space="0" w:sz="0" w:val="none"/>
          <w:between w:color="000000" w:space="0" w:sz="0" w:val="none"/>
        </w:pBdr>
        <w:spacing w:after="0" w:before="120" w:lineRule="auto"/>
        <w:jc w:val="center"/>
        <w:rPr>
          <w:rFonts w:ascii="Calibri" w:cs="Calibri" w:eastAsia="Calibri" w:hAnsi="Calibri"/>
          <w:b w:val="0"/>
          <w:sz w:val="26"/>
          <w:szCs w:val="26"/>
        </w:rPr>
      </w:pPr>
      <w:bookmarkStart w:colFirst="0" w:colLast="0" w:name="_heading=h.q8rpmc61rgc3" w:id="0"/>
      <w:bookmarkEnd w:id="0"/>
      <w:r w:rsidDel="00000000" w:rsidR="00000000" w:rsidRPr="00000000">
        <w:rPr>
          <w:rFonts w:ascii="Calibri" w:cs="Calibri" w:eastAsia="Calibri" w:hAnsi="Calibri"/>
          <w:b w:val="0"/>
          <w:i w:val="1"/>
          <w:sz w:val="22"/>
          <w:szCs w:val="22"/>
          <w:rtl w:val="0"/>
        </w:rPr>
        <w:t xml:space="preserve">die Lagerleitung</w:t>
      </w:r>
      <w:r w:rsidDel="00000000" w:rsidR="00000000" w:rsidRPr="00000000">
        <w:rPr>
          <w:rtl w:val="0"/>
        </w:rPr>
      </w:r>
    </w:p>
    <w:p w:rsidR="00000000" w:rsidDel="00000000" w:rsidP="00000000" w:rsidRDefault="00000000" w:rsidRPr="00000000" w14:paraId="00000055">
      <w:pPr>
        <w:rPr>
          <w:rFonts w:ascii="Helvetica Neue Light" w:cs="Helvetica Neue Light" w:eastAsia="Helvetica Neue Light" w:hAnsi="Helvetica Neue Light"/>
        </w:rPr>
      </w:pPr>
      <w:r w:rsidDel="00000000" w:rsidR="00000000" w:rsidRPr="00000000">
        <w:rPr>
          <w:rtl w:val="0"/>
        </w:rPr>
      </w:r>
    </w:p>
    <w:sectPr>
      <w:pgSz w:h="16840" w:w="11907" w:orient="portrait"/>
      <w:pgMar w:bottom="426"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alligraph421 B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jc w:val="center"/>
    </w:pPr>
    <w:rPr>
      <w:rFonts w:ascii="Calligraph421 BT" w:cs="Calligraph421 BT" w:eastAsia="Calligraph421 BT" w:hAnsi="Calligraph421 BT"/>
      <w:b w:val="1"/>
      <w:sz w:val="58"/>
      <w:szCs w:val="58"/>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4Zchn" w:customStyle="1">
    <w:name w:val="Überschrift 4 Zchn"/>
    <w:basedOn w:val="Absatz-Standardschriftart"/>
    <w:link w:val="berschrift4"/>
    <w:rsid w:val="00AC3B6B"/>
    <w:rPr>
      <w:rFonts w:ascii="Calligraph421 BT" w:cs="Times New Roman" w:eastAsia="Times New Roman" w:hAnsi="Calligraph421 BT"/>
      <w:b w:val="1"/>
      <w:sz w:val="58"/>
      <w:szCs w:val="20"/>
      <w:lang w:eastAsia="de-DE" w:val="de-DE"/>
    </w:rPr>
  </w:style>
  <w:style w:type="paragraph" w:styleId="Beschriftung">
    <w:name w:val="caption"/>
    <w:basedOn w:val="Standard"/>
    <w:next w:val="Standard"/>
    <w:qFormat w:val="1"/>
    <w:rsid w:val="00AC3B6B"/>
    <w:pPr>
      <w:framePr w:lines="0" w:w="9456" w:h="1831" w:hSpace="142" w:wrap="notBeside" w:hAnchor="page" w:vAnchor="text" w:x="1221" w:y="42" w:hRule="exact"/>
      <w:pBdr>
        <w:top w:color="auto" w:space="1" w:sz="6" w:val="double"/>
        <w:left w:color="auto" w:space="1" w:sz="6" w:val="double"/>
        <w:bottom w:color="auto" w:space="1" w:sz="6" w:val="double"/>
        <w:right w:color="auto" w:space="1" w:sz="6" w:val="double"/>
      </w:pBdr>
      <w:jc w:val="center"/>
    </w:pPr>
    <w:rPr>
      <w:rFonts w:ascii="Calligraph421 BT" w:hAnsi="Calligraph421 BT"/>
      <w:b w:val="1"/>
    </w:rPr>
  </w:style>
  <w:style w:type="paragraph" w:styleId="Sprechblasentext">
    <w:name w:val="Balloon Text"/>
    <w:basedOn w:val="Standard"/>
    <w:link w:val="SprechblasentextZchn"/>
    <w:uiPriority w:val="99"/>
    <w:semiHidden w:val="1"/>
    <w:unhideWhenUsed w:val="1"/>
    <w:rsid w:val="001F4AA4"/>
    <w:rPr>
      <w:rFonts w:ascii="Lucida Grande" w:cs="Lucida Grande" w:hAnsi="Lucida Grande"/>
      <w:sz w:val="18"/>
      <w:szCs w:val="18"/>
    </w:rPr>
  </w:style>
  <w:style w:type="character" w:styleId="SprechblasentextZchn" w:customStyle="1">
    <w:name w:val="Sprechblasentext Zchn"/>
    <w:basedOn w:val="Absatz-Standardschriftart"/>
    <w:link w:val="Sprechblasentext"/>
    <w:uiPriority w:val="99"/>
    <w:semiHidden w:val="1"/>
    <w:rsid w:val="001F4AA4"/>
    <w:rPr>
      <w:rFonts w:ascii="Lucida Grande" w:cs="Lucida Grande" w:eastAsia="Times New Roman" w:hAnsi="Lucida Grande"/>
      <w:sz w:val="18"/>
      <w:szCs w:val="18"/>
      <w:lang w:eastAsia="de-DE" w:val="de-D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UPf1I9EnvI01R2CUJ/EOINGm+w==">CgMxLjAyDmgucThycG1jNjFyZ2MzOAByITFGTDV4ekc2RGhYSThoN2RLMk9HZE83cm5yd1dleF9KRg==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2021-09-26T14:35:00Z</dcterms:created>
  <dc:creator>Anna Gamlich</dc:creator>
</cp:coreProperties>
</file>